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4EC8B" w14:textId="5233A739" w:rsidR="009E46F1" w:rsidRPr="00C206FD" w:rsidRDefault="00816FEF" w:rsidP="003A6920">
      <w:pPr>
        <w:jc w:val="center"/>
        <w:rPr>
          <w:b/>
          <w:bCs/>
          <w:sz w:val="28"/>
          <w:szCs w:val="28"/>
        </w:rPr>
      </w:pPr>
      <w:r w:rsidRPr="00C206FD">
        <w:rPr>
          <w:b/>
          <w:bCs/>
          <w:sz w:val="28"/>
          <w:szCs w:val="28"/>
        </w:rPr>
        <w:t>Homeless Steering Committee</w:t>
      </w:r>
      <w:r w:rsidR="008D106F">
        <w:rPr>
          <w:b/>
          <w:bCs/>
          <w:sz w:val="28"/>
          <w:szCs w:val="28"/>
        </w:rPr>
        <w:t xml:space="preserve"> </w:t>
      </w:r>
      <w:r w:rsidR="000928FA">
        <w:rPr>
          <w:b/>
          <w:bCs/>
          <w:sz w:val="28"/>
          <w:szCs w:val="28"/>
        </w:rPr>
        <w:t xml:space="preserve">Agreement with Schmitz Consulting and </w:t>
      </w:r>
      <w:r w:rsidR="008D106F">
        <w:rPr>
          <w:b/>
          <w:bCs/>
          <w:sz w:val="28"/>
          <w:szCs w:val="28"/>
        </w:rPr>
        <w:t>Funding</w:t>
      </w:r>
    </w:p>
    <w:p w14:paraId="38F16454" w14:textId="28675AC3" w:rsidR="00816FEF" w:rsidRPr="00C206FD" w:rsidRDefault="00816FEF" w:rsidP="00C206FD">
      <w:pPr>
        <w:jc w:val="center"/>
        <w:rPr>
          <w:i/>
          <w:iCs/>
          <w:sz w:val="36"/>
          <w:szCs w:val="36"/>
        </w:rPr>
      </w:pPr>
    </w:p>
    <w:p w14:paraId="3E9953AB" w14:textId="70C00416" w:rsidR="00816FEF" w:rsidRDefault="00816FEF">
      <w:r>
        <w:t>Date:</w:t>
      </w:r>
      <w:r>
        <w:tab/>
      </w:r>
      <w:r w:rsidR="008D106F">
        <w:t>February 5</w:t>
      </w:r>
      <w:r>
        <w:t>, 20</w:t>
      </w:r>
      <w:r w:rsidR="00463971">
        <w:t>20</w:t>
      </w:r>
    </w:p>
    <w:p w14:paraId="7548F713" w14:textId="0B3B8A38" w:rsidR="00816FEF" w:rsidRDefault="00816FEF"/>
    <w:p w14:paraId="063232A1" w14:textId="1F038062" w:rsidR="00816FEF" w:rsidRDefault="00816FEF">
      <w:r>
        <w:t>To:</w:t>
      </w:r>
      <w:r>
        <w:tab/>
      </w:r>
      <w:r w:rsidR="008D106F">
        <w:t>Homeless Steering Committee</w:t>
      </w:r>
    </w:p>
    <w:p w14:paraId="125A4C15" w14:textId="2D258D9C" w:rsidR="00816FEF" w:rsidRDefault="00816FEF"/>
    <w:p w14:paraId="14B65432" w14:textId="7D15F762" w:rsidR="00816FEF" w:rsidRDefault="00816FEF">
      <w:r>
        <w:t>From:</w:t>
      </w:r>
      <w:r>
        <w:tab/>
        <w:t>Susan Schmitz (Schmitz Consulting, LLC)</w:t>
      </w:r>
    </w:p>
    <w:p w14:paraId="680530D3" w14:textId="2A2EFD40" w:rsidR="00816FEF" w:rsidRDefault="00816FEF"/>
    <w:p w14:paraId="67B6379F" w14:textId="5FD06B4F" w:rsidR="00816FEF" w:rsidRDefault="00816FEF">
      <w:r>
        <w:t>RE:</w:t>
      </w:r>
      <w:r>
        <w:tab/>
      </w:r>
      <w:r w:rsidR="00C753C8">
        <w:t xml:space="preserve">Phase II </w:t>
      </w:r>
      <w:r w:rsidR="00802CE7">
        <w:t>Funding</w:t>
      </w:r>
      <w:r w:rsidR="00C753C8">
        <w:t>/</w:t>
      </w:r>
      <w:r w:rsidR="00681240">
        <w:t>Project Manager</w:t>
      </w:r>
      <w:r w:rsidR="00C753C8">
        <w:t xml:space="preserve"> for the Homeless Steering Committee’s work</w:t>
      </w:r>
    </w:p>
    <w:p w14:paraId="36EE765F" w14:textId="3CE70EF8" w:rsidR="007F1327" w:rsidRDefault="007F1327" w:rsidP="00C206FD">
      <w:pPr>
        <w:jc w:val="both"/>
      </w:pPr>
    </w:p>
    <w:p w14:paraId="073601A9" w14:textId="77777777" w:rsidR="00107400" w:rsidRDefault="00107400" w:rsidP="00C206FD">
      <w:pPr>
        <w:jc w:val="both"/>
      </w:pPr>
    </w:p>
    <w:p w14:paraId="5B7A1348" w14:textId="6C615E04" w:rsidR="00D9247E" w:rsidRDefault="00B04C5F" w:rsidP="00C206FD">
      <w:pPr>
        <w:jc w:val="both"/>
      </w:pPr>
      <w:r>
        <w:t xml:space="preserve">Investment (What will it cost?): </w:t>
      </w:r>
      <w:r w:rsidR="00267F94">
        <w:t>Schmitz Consulting, LLC prefers to work on a fixed-price basis</w:t>
      </w:r>
      <w:r w:rsidR="00D9247E">
        <w:t xml:space="preserve"> to reduce the likelihood of </w:t>
      </w:r>
      <w:r w:rsidR="003A0AB2">
        <w:t>misunderstandings</w:t>
      </w:r>
      <w:r w:rsidR="00D9247E">
        <w:t xml:space="preserve"> over costs and to reduce any risk.  If the scope of work changes in the six-month time period, we will discuss changing the tasks, deliverables, timeline and fees necessitated by the change in scope.  </w:t>
      </w:r>
    </w:p>
    <w:p w14:paraId="3E219EED" w14:textId="2ADACDD4" w:rsidR="00C42F94" w:rsidRDefault="00C42F94" w:rsidP="00C206FD">
      <w:pPr>
        <w:jc w:val="both"/>
      </w:pPr>
    </w:p>
    <w:p w14:paraId="57341BA3" w14:textId="2F9E87FB" w:rsidR="00C42F94" w:rsidRDefault="00B04C5F" w:rsidP="00C206FD">
      <w:pPr>
        <w:jc w:val="both"/>
      </w:pPr>
      <w:r>
        <w:t>S</w:t>
      </w:r>
      <w:r w:rsidR="00C42F94">
        <w:t>cope of work expected from Schmitz Consulting, LLC</w:t>
      </w:r>
      <w:r>
        <w:t>, functioning as</w:t>
      </w:r>
      <w:r w:rsidR="00541C50">
        <w:t xml:space="preserve"> the Project Manager:</w:t>
      </w:r>
      <w:r w:rsidR="00C42F94">
        <w:t xml:space="preserve">  </w:t>
      </w:r>
    </w:p>
    <w:p w14:paraId="07291EDC" w14:textId="69B5C58A" w:rsidR="00C8258A" w:rsidRDefault="00C8258A" w:rsidP="00C206FD">
      <w:pPr>
        <w:pStyle w:val="ListParagraph"/>
        <w:numPr>
          <w:ilvl w:val="0"/>
          <w:numId w:val="1"/>
        </w:numPr>
        <w:jc w:val="both"/>
      </w:pPr>
      <w:r>
        <w:t>Solicit funds needed to pay Schmit</w:t>
      </w:r>
      <w:r w:rsidR="005A6B0C">
        <w:t>z Consulting LLC</w:t>
      </w:r>
    </w:p>
    <w:p w14:paraId="7D683F7B" w14:textId="4F91E057" w:rsidR="00A846DF" w:rsidRDefault="00A846DF" w:rsidP="00C206FD">
      <w:pPr>
        <w:pStyle w:val="ListParagraph"/>
        <w:numPr>
          <w:ilvl w:val="0"/>
          <w:numId w:val="1"/>
        </w:numPr>
        <w:jc w:val="both"/>
      </w:pPr>
      <w:r>
        <w:t>Find and select a 501(c)3 fiscal agenda that can receive donated funds (as needed for the project) and distribute them under the direction of the steering committee.</w:t>
      </w:r>
    </w:p>
    <w:p w14:paraId="59F2F948" w14:textId="4C30CCAE" w:rsidR="006B5D90" w:rsidRDefault="006B5D90" w:rsidP="00C206FD">
      <w:pPr>
        <w:pStyle w:val="ListParagraph"/>
        <w:numPr>
          <w:ilvl w:val="0"/>
          <w:numId w:val="1"/>
        </w:numPr>
        <w:jc w:val="both"/>
      </w:pPr>
      <w:r>
        <w:t>Provide agendas/ minutes</w:t>
      </w:r>
      <w:r w:rsidR="00B04C5F">
        <w:t>/printed materials</w:t>
      </w:r>
    </w:p>
    <w:p w14:paraId="3C08F00A" w14:textId="386249FE" w:rsidR="008D106F" w:rsidRDefault="008D106F" w:rsidP="00C206FD">
      <w:pPr>
        <w:pStyle w:val="ListParagraph"/>
        <w:numPr>
          <w:ilvl w:val="0"/>
          <w:numId w:val="1"/>
        </w:numPr>
        <w:jc w:val="both"/>
      </w:pPr>
      <w:r>
        <w:t>Move the project forward according to an (agreed upon) timeline.</w:t>
      </w:r>
    </w:p>
    <w:p w14:paraId="3DA0C19F" w14:textId="1169C0B9" w:rsidR="00C42F94" w:rsidRDefault="00541C50" w:rsidP="00C206FD">
      <w:pPr>
        <w:pStyle w:val="ListParagraph"/>
        <w:numPr>
          <w:ilvl w:val="0"/>
          <w:numId w:val="1"/>
        </w:numPr>
        <w:jc w:val="both"/>
      </w:pPr>
      <w:r>
        <w:t>Susan Schmitz will be responsible for communication between the Steering Committee and governmental bodies (city of Madison, Dane County, State of Wisconsin)</w:t>
      </w:r>
      <w:r w:rsidR="00B04C5F">
        <w:t>, including the p</w:t>
      </w:r>
      <w:r w:rsidR="00205BB5">
        <w:t>ublic.</w:t>
      </w:r>
    </w:p>
    <w:p w14:paraId="21133A79" w14:textId="3A56FE46" w:rsidR="008D106F" w:rsidRDefault="008D106F" w:rsidP="00C206FD">
      <w:pPr>
        <w:pStyle w:val="ListParagraph"/>
        <w:numPr>
          <w:ilvl w:val="0"/>
          <w:numId w:val="1"/>
        </w:numPr>
        <w:jc w:val="both"/>
      </w:pPr>
      <w:r>
        <w:t>Provide relevant information from research done on various communities around the country.</w:t>
      </w:r>
    </w:p>
    <w:p w14:paraId="57D9CB97" w14:textId="77C993AE" w:rsidR="00541C50" w:rsidRDefault="008D106F" w:rsidP="008D106F">
      <w:pPr>
        <w:pStyle w:val="ListParagraph"/>
        <w:numPr>
          <w:ilvl w:val="0"/>
          <w:numId w:val="1"/>
        </w:numPr>
        <w:jc w:val="both"/>
      </w:pPr>
      <w:r>
        <w:t>Continue to meet with community leaders and those involved in homelessness &amp; affordable housing in Dane County to build support for a new shelter that moves people into permanent housing.</w:t>
      </w:r>
    </w:p>
    <w:p w14:paraId="0B336A28" w14:textId="26B239E1" w:rsidR="008D106F" w:rsidRDefault="008D106F" w:rsidP="008D106F">
      <w:pPr>
        <w:pStyle w:val="ListParagraph"/>
        <w:numPr>
          <w:ilvl w:val="0"/>
          <w:numId w:val="1"/>
        </w:numPr>
        <w:jc w:val="both"/>
      </w:pPr>
      <w:r>
        <w:t>Build partnerships with those working on Diversion and Affordable Housing</w:t>
      </w:r>
      <w:r w:rsidR="00843380">
        <w:t>.</w:t>
      </w:r>
    </w:p>
    <w:p w14:paraId="1E633B7E" w14:textId="2728A299" w:rsidR="00843380" w:rsidRDefault="00843380" w:rsidP="008D106F">
      <w:pPr>
        <w:pStyle w:val="ListParagraph"/>
        <w:numPr>
          <w:ilvl w:val="0"/>
          <w:numId w:val="1"/>
        </w:numPr>
        <w:jc w:val="both"/>
      </w:pPr>
      <w:r>
        <w:t xml:space="preserve">Invite new partners to join or address the Steering Committee as requested.  </w:t>
      </w:r>
    </w:p>
    <w:p w14:paraId="35F9CD75" w14:textId="198D1012" w:rsidR="00C42F94" w:rsidRDefault="00541C50" w:rsidP="00C206FD">
      <w:pPr>
        <w:pStyle w:val="ListParagraph"/>
        <w:numPr>
          <w:ilvl w:val="0"/>
          <w:numId w:val="1"/>
        </w:numPr>
        <w:jc w:val="both"/>
      </w:pPr>
      <w:r>
        <w:t>Provid</w:t>
      </w:r>
      <w:r w:rsidR="00B04C5F">
        <w:t>e</w:t>
      </w:r>
      <w:r>
        <w:t xml:space="preserve"> </w:t>
      </w:r>
      <w:r w:rsidR="00AD279D">
        <w:t xml:space="preserve">additional </w:t>
      </w:r>
      <w:r>
        <w:t>reque</w:t>
      </w:r>
      <w:r w:rsidR="006B5D90">
        <w:t>s</w:t>
      </w:r>
      <w:r>
        <w:t xml:space="preserve">ted information </w:t>
      </w:r>
      <w:r w:rsidR="006B5D90">
        <w:t xml:space="preserve">that is </w:t>
      </w:r>
      <w:r w:rsidR="003A0AB2">
        <w:t>relevant</w:t>
      </w:r>
      <w:r>
        <w:t xml:space="preserve"> to the S</w:t>
      </w:r>
      <w:r w:rsidR="003A6920">
        <w:t>teering Committee</w:t>
      </w:r>
      <w:r w:rsidR="00AD279D">
        <w:t>’s work.</w:t>
      </w:r>
      <w:r>
        <w:t xml:space="preserve">  </w:t>
      </w:r>
    </w:p>
    <w:p w14:paraId="3F0DF622" w14:textId="2CBA3ED3" w:rsidR="00541C50" w:rsidRDefault="006B5D90" w:rsidP="00C206FD">
      <w:pPr>
        <w:pStyle w:val="ListParagraph"/>
        <w:numPr>
          <w:ilvl w:val="0"/>
          <w:numId w:val="1"/>
        </w:numPr>
        <w:jc w:val="both"/>
      </w:pPr>
      <w:r>
        <w:t>Re</w:t>
      </w:r>
      <w:r w:rsidR="003A0AB2">
        <w:t>s</w:t>
      </w:r>
      <w:r>
        <w:t xml:space="preserve">ponsible for </w:t>
      </w:r>
      <w:r w:rsidR="00AD279D">
        <w:t xml:space="preserve">all </w:t>
      </w:r>
      <w:r>
        <w:t>information as requested by the Steering Committee</w:t>
      </w:r>
    </w:p>
    <w:p w14:paraId="1B6D8E0D" w14:textId="17663DDB" w:rsidR="003A0AB2" w:rsidRDefault="003A0AB2" w:rsidP="00C206FD">
      <w:pPr>
        <w:jc w:val="both"/>
      </w:pPr>
    </w:p>
    <w:p w14:paraId="485FB946" w14:textId="1FA01876" w:rsidR="003A0AB2" w:rsidRDefault="003A0AB2" w:rsidP="00FE3C84">
      <w:pPr>
        <w:jc w:val="center"/>
      </w:pPr>
      <w:r>
        <w:t>$30,000 payable in six payments each of $5,000</w:t>
      </w:r>
      <w:r w:rsidR="00C206FD">
        <w:t xml:space="preserve"> beginning </w:t>
      </w:r>
      <w:r w:rsidR="00205BB5">
        <w:t>January</w:t>
      </w:r>
      <w:r w:rsidR="00FE3C84">
        <w:t xml:space="preserve"> 31</w:t>
      </w:r>
      <w:r w:rsidR="00C206FD">
        <w:t>, 20</w:t>
      </w:r>
      <w:r w:rsidR="00205BB5">
        <w:t>20</w:t>
      </w:r>
      <w:r w:rsidR="004A2169">
        <w:t>.</w:t>
      </w:r>
      <w:r>
        <w:t xml:space="preserve"> </w:t>
      </w:r>
      <w:r w:rsidR="00AD279D">
        <w:t>***</w:t>
      </w:r>
    </w:p>
    <w:p w14:paraId="7040E5AC" w14:textId="04B7ED34" w:rsidR="00AD279D" w:rsidRDefault="00AD279D" w:rsidP="00FE3C84">
      <w:pPr>
        <w:jc w:val="center"/>
      </w:pPr>
    </w:p>
    <w:p w14:paraId="1F138C6E" w14:textId="523593D3" w:rsidR="00AD279D" w:rsidRDefault="00AD279D" w:rsidP="00FE3C84">
      <w:pPr>
        <w:jc w:val="center"/>
      </w:pPr>
      <w:r>
        <w:t>***If</w:t>
      </w:r>
      <w:r w:rsidR="00A846DF">
        <w:t xml:space="preserve"> donated</w:t>
      </w:r>
      <w:bookmarkStart w:id="0" w:name="_GoBack"/>
      <w:bookmarkEnd w:id="0"/>
      <w:r>
        <w:t xml:space="preserve"> funds are not enough to pay Schmitz Consulting on a monthly basis, Schmitz Consulting does not get paid.</w:t>
      </w:r>
    </w:p>
    <w:p w14:paraId="05C3D67B" w14:textId="77777777" w:rsidR="006B5D90" w:rsidRDefault="006B5D90" w:rsidP="00FE3C84">
      <w:pPr>
        <w:pStyle w:val="ListParagraph"/>
        <w:jc w:val="center"/>
      </w:pPr>
    </w:p>
    <w:p w14:paraId="60355BD0" w14:textId="7A1034C4" w:rsidR="00D9247E" w:rsidRDefault="00D9247E" w:rsidP="00FE3C84">
      <w:pPr>
        <w:jc w:val="center"/>
      </w:pPr>
    </w:p>
    <w:p w14:paraId="5AC54D38" w14:textId="77777777" w:rsidR="00D9247E" w:rsidRDefault="00D9247E"/>
    <w:p w14:paraId="6B1F3623" w14:textId="5B0DF5EB" w:rsidR="00267F94" w:rsidRDefault="00267F94">
      <w:r>
        <w:lastRenderedPageBreak/>
        <w:t xml:space="preserve"> </w:t>
      </w:r>
    </w:p>
    <w:p w14:paraId="159C4F02" w14:textId="77777777" w:rsidR="00816FEF" w:rsidRDefault="00816FEF"/>
    <w:p w14:paraId="1433553D" w14:textId="77777777" w:rsidR="00816FEF" w:rsidRDefault="00816FEF"/>
    <w:sectPr w:rsidR="00816FEF" w:rsidSect="00BF7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239CE"/>
    <w:multiLevelType w:val="hybridMultilevel"/>
    <w:tmpl w:val="9F0E8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EF"/>
    <w:rsid w:val="000928FA"/>
    <w:rsid w:val="000A7C20"/>
    <w:rsid w:val="000C644A"/>
    <w:rsid w:val="000C6A4D"/>
    <w:rsid w:val="00107400"/>
    <w:rsid w:val="001E2BB5"/>
    <w:rsid w:val="00205BB5"/>
    <w:rsid w:val="0024681F"/>
    <w:rsid w:val="00267F94"/>
    <w:rsid w:val="003A0AB2"/>
    <w:rsid w:val="003A6920"/>
    <w:rsid w:val="00463971"/>
    <w:rsid w:val="004A2169"/>
    <w:rsid w:val="00541C50"/>
    <w:rsid w:val="005A6B0C"/>
    <w:rsid w:val="00681240"/>
    <w:rsid w:val="006B5D90"/>
    <w:rsid w:val="007F1327"/>
    <w:rsid w:val="00802CE7"/>
    <w:rsid w:val="00816FEF"/>
    <w:rsid w:val="00843380"/>
    <w:rsid w:val="008D106F"/>
    <w:rsid w:val="009E46F1"/>
    <w:rsid w:val="00A846DF"/>
    <w:rsid w:val="00AD279D"/>
    <w:rsid w:val="00B04C5F"/>
    <w:rsid w:val="00BF7BDB"/>
    <w:rsid w:val="00C206FD"/>
    <w:rsid w:val="00C42F94"/>
    <w:rsid w:val="00C753C8"/>
    <w:rsid w:val="00C8258A"/>
    <w:rsid w:val="00D43129"/>
    <w:rsid w:val="00D9247E"/>
    <w:rsid w:val="00E73F4E"/>
    <w:rsid w:val="00FE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0D0B59"/>
  <w14:defaultImageDpi w14:val="32767"/>
  <w15:chartTrackingRefBased/>
  <w15:docId w15:val="{E4046E33-D2DB-1E47-94EA-31C45DDF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2020-01-31T21:50:00Z</dcterms:created>
  <dcterms:modified xsi:type="dcterms:W3CDTF">2020-01-31T21:50:00Z</dcterms:modified>
</cp:coreProperties>
</file>